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73" w:rsidRPr="0003097F" w:rsidRDefault="00E34654" w:rsidP="00146773">
      <w:pPr>
        <w:jc w:val="center"/>
        <w:rPr>
          <w:sz w:val="26"/>
          <w:szCs w:val="26"/>
        </w:rPr>
      </w:pPr>
      <w:r w:rsidRPr="0003097F">
        <w:rPr>
          <w:sz w:val="26"/>
          <w:szCs w:val="26"/>
        </w:rPr>
        <w:t>Оповещение</w:t>
      </w:r>
      <w:r w:rsidR="00F4456E" w:rsidRPr="0003097F">
        <w:rPr>
          <w:sz w:val="26"/>
          <w:szCs w:val="26"/>
        </w:rPr>
        <w:t xml:space="preserve"> о начале публичных слушаний</w:t>
      </w:r>
    </w:p>
    <w:p w:rsidR="002E5994" w:rsidRPr="0003097F" w:rsidRDefault="002E5994" w:rsidP="00146773">
      <w:pPr>
        <w:jc w:val="center"/>
        <w:rPr>
          <w:sz w:val="26"/>
          <w:szCs w:val="26"/>
        </w:rPr>
      </w:pPr>
    </w:p>
    <w:p w:rsidR="00C2509E" w:rsidRPr="000756BE" w:rsidRDefault="00C2509E" w:rsidP="00C2509E">
      <w:pPr>
        <w:ind w:firstLine="709"/>
        <w:jc w:val="both"/>
        <w:rPr>
          <w:sz w:val="26"/>
          <w:szCs w:val="26"/>
        </w:rPr>
      </w:pPr>
      <w:proofErr w:type="gramStart"/>
      <w:r w:rsidRPr="000756BE">
        <w:rPr>
          <w:sz w:val="26"/>
          <w:szCs w:val="26"/>
        </w:rPr>
        <w:t>В соответствии с постанов</w:t>
      </w:r>
      <w:r w:rsidR="000756BE" w:rsidRPr="000756BE">
        <w:rPr>
          <w:sz w:val="26"/>
          <w:szCs w:val="26"/>
        </w:rPr>
        <w:t>лением администрации города от 09.11</w:t>
      </w:r>
      <w:r w:rsidRPr="000756BE">
        <w:rPr>
          <w:sz w:val="26"/>
          <w:szCs w:val="26"/>
        </w:rPr>
        <w:t>.202</w:t>
      </w:r>
      <w:r w:rsidR="00D149FE" w:rsidRPr="000756BE">
        <w:rPr>
          <w:sz w:val="26"/>
          <w:szCs w:val="26"/>
        </w:rPr>
        <w:t>1</w:t>
      </w:r>
      <w:r w:rsidRPr="000756BE">
        <w:rPr>
          <w:sz w:val="26"/>
          <w:szCs w:val="26"/>
        </w:rPr>
        <w:t xml:space="preserve"> </w:t>
      </w:r>
      <w:r w:rsidRPr="000756BE">
        <w:rPr>
          <w:sz w:val="26"/>
          <w:szCs w:val="26"/>
        </w:rPr>
        <w:br/>
        <w:t xml:space="preserve">№ </w:t>
      </w:r>
      <w:r w:rsidR="000756BE" w:rsidRPr="000756BE">
        <w:rPr>
          <w:sz w:val="26"/>
          <w:szCs w:val="26"/>
        </w:rPr>
        <w:t>861</w:t>
      </w:r>
      <w:r w:rsidRPr="000756BE">
        <w:rPr>
          <w:sz w:val="26"/>
          <w:szCs w:val="26"/>
        </w:rPr>
        <w:t xml:space="preserve"> комиссия п</w:t>
      </w:r>
      <w:bookmarkStart w:id="0" w:name="_GoBack"/>
      <w:bookmarkEnd w:id="0"/>
      <w:r w:rsidRPr="000756BE">
        <w:rPr>
          <w:sz w:val="26"/>
          <w:szCs w:val="26"/>
        </w:rPr>
        <w:t xml:space="preserve">о подготовке проекта Правил землепользования и застройки </w:t>
      </w:r>
      <w:r w:rsidRPr="000756BE">
        <w:rPr>
          <w:sz w:val="26"/>
          <w:szCs w:val="26"/>
        </w:rPr>
        <w:br/>
        <w:t>г.</w:t>
      </w:r>
      <w:r w:rsidR="00E66EBE" w:rsidRPr="000756BE">
        <w:rPr>
          <w:sz w:val="26"/>
          <w:szCs w:val="26"/>
        </w:rPr>
        <w:t xml:space="preserve"> </w:t>
      </w:r>
      <w:r w:rsidRPr="000756BE">
        <w:rPr>
          <w:sz w:val="26"/>
          <w:szCs w:val="26"/>
        </w:rPr>
        <w:t xml:space="preserve">Красноярска сообщает о назначении </w:t>
      </w:r>
      <w:r w:rsidR="007A4458" w:rsidRPr="000756BE">
        <w:rPr>
          <w:sz w:val="26"/>
          <w:szCs w:val="26"/>
        </w:rPr>
        <w:t xml:space="preserve">публичных слушаний в период: с </w:t>
      </w:r>
      <w:r w:rsidR="000756BE" w:rsidRPr="000756BE">
        <w:rPr>
          <w:sz w:val="26"/>
          <w:szCs w:val="26"/>
        </w:rPr>
        <w:t>17.11</w:t>
      </w:r>
      <w:r w:rsidR="007A4458" w:rsidRPr="000756BE">
        <w:rPr>
          <w:sz w:val="26"/>
          <w:szCs w:val="26"/>
        </w:rPr>
        <w:t>.202</w:t>
      </w:r>
      <w:r w:rsidR="000756BE" w:rsidRPr="000756BE">
        <w:rPr>
          <w:sz w:val="26"/>
          <w:szCs w:val="26"/>
        </w:rPr>
        <w:t>1 по 15</w:t>
      </w:r>
      <w:r w:rsidR="00FA2646" w:rsidRPr="000756BE">
        <w:rPr>
          <w:sz w:val="26"/>
          <w:szCs w:val="26"/>
        </w:rPr>
        <w:t>.1</w:t>
      </w:r>
      <w:r w:rsidR="000756BE" w:rsidRPr="000756BE">
        <w:rPr>
          <w:sz w:val="26"/>
          <w:szCs w:val="26"/>
        </w:rPr>
        <w:t>2</w:t>
      </w:r>
      <w:r w:rsidRPr="000756BE">
        <w:rPr>
          <w:sz w:val="26"/>
          <w:szCs w:val="26"/>
        </w:rPr>
        <w:t>.202</w:t>
      </w:r>
      <w:r w:rsidR="007A4458" w:rsidRPr="000756BE">
        <w:rPr>
          <w:sz w:val="26"/>
          <w:szCs w:val="26"/>
        </w:rPr>
        <w:t>1</w:t>
      </w:r>
      <w:r w:rsidRPr="000756BE">
        <w:rPr>
          <w:sz w:val="26"/>
          <w:szCs w:val="26"/>
        </w:rPr>
        <w:t xml:space="preserve"> по проекту решения о предоставлении </w:t>
      </w:r>
      <w:r w:rsidR="000756BE" w:rsidRPr="000756BE">
        <w:rPr>
          <w:sz w:val="26"/>
          <w:szCs w:val="26"/>
        </w:rPr>
        <w:t>обществу с ограниченной ответственностью «Мира»</w:t>
      </w:r>
      <w:r w:rsidR="000756BE">
        <w:rPr>
          <w:sz w:val="26"/>
          <w:szCs w:val="26"/>
        </w:rPr>
        <w:t xml:space="preserve"> </w:t>
      </w:r>
      <w:r w:rsidR="000756BE" w:rsidRPr="000756BE">
        <w:rPr>
          <w:sz w:val="26"/>
          <w:szCs w:val="26"/>
        </w:rPr>
        <w:t>(ИНН: 540206747123, ОГРН: 1135476115290)</w:t>
      </w:r>
      <w:r w:rsidR="000756BE" w:rsidRPr="000756BE">
        <w:rPr>
          <w:rFonts w:eastAsia="Calibri"/>
          <w:sz w:val="26"/>
          <w:szCs w:val="26"/>
        </w:rPr>
        <w:t xml:space="preserve"> </w:t>
      </w:r>
      <w:r w:rsidR="000756BE" w:rsidRPr="000756BE">
        <w:rPr>
          <w:sz w:val="26"/>
          <w:szCs w:val="26"/>
        </w:rPr>
        <w:t xml:space="preserve">разрешения на отклонение от предельных параметров разрешенного строительства, реконструкции объектов капитального строительства в части </w:t>
      </w:r>
      <w:r w:rsidR="000756BE" w:rsidRPr="000756BE">
        <w:rPr>
          <w:rFonts w:eastAsiaTheme="minorHAnsi"/>
          <w:sz w:val="26"/>
          <w:szCs w:val="26"/>
        </w:rPr>
        <w:t>отступа от</w:t>
      </w:r>
      <w:proofErr w:type="gramEnd"/>
      <w:r w:rsidR="000756BE" w:rsidRPr="000756BE">
        <w:rPr>
          <w:rFonts w:eastAsiaTheme="minorHAnsi"/>
          <w:sz w:val="26"/>
          <w:szCs w:val="26"/>
        </w:rPr>
        <w:t xml:space="preserve"> </w:t>
      </w:r>
      <w:proofErr w:type="gramStart"/>
      <w:r w:rsidR="000756BE" w:rsidRPr="000756BE">
        <w:rPr>
          <w:rFonts w:eastAsiaTheme="minorHAnsi"/>
          <w:sz w:val="26"/>
          <w:szCs w:val="26"/>
        </w:rPr>
        <w:t>красной линии до зданий, строений, сооружений при осуществлении строительства</w:t>
      </w:r>
      <w:r w:rsidR="000756BE">
        <w:rPr>
          <w:rFonts w:eastAsiaTheme="minorHAnsi"/>
          <w:sz w:val="26"/>
          <w:szCs w:val="26"/>
        </w:rPr>
        <w:t xml:space="preserve"> </w:t>
      </w:r>
      <w:r w:rsidR="000756BE" w:rsidRPr="000756BE">
        <w:rPr>
          <w:rFonts w:eastAsiaTheme="minorHAnsi"/>
          <w:sz w:val="26"/>
          <w:szCs w:val="26"/>
        </w:rPr>
        <w:t>с юго-восточной стороны – без отступа</w:t>
      </w:r>
      <w:r w:rsidR="000756BE" w:rsidRPr="000756BE">
        <w:rPr>
          <w:rFonts w:eastAsia="Calibri"/>
          <w:sz w:val="26"/>
          <w:szCs w:val="26"/>
        </w:rPr>
        <w:t xml:space="preserve"> (при нормативном не менее 6 м) на земельном участке с кадастровым номером 24:50:0000000:420,</w:t>
      </w:r>
      <w:r w:rsidR="000756BE">
        <w:rPr>
          <w:rFonts w:eastAsia="Calibri"/>
          <w:sz w:val="26"/>
          <w:szCs w:val="26"/>
        </w:rPr>
        <w:t xml:space="preserve"> </w:t>
      </w:r>
      <w:r w:rsidR="000756BE" w:rsidRPr="000756BE">
        <w:rPr>
          <w:sz w:val="26"/>
          <w:szCs w:val="26"/>
        </w:rPr>
        <w:t>расположенном в зоне объектов физической культуры и спорта (Р-5)</w:t>
      </w:r>
      <w:r w:rsidR="000756BE">
        <w:rPr>
          <w:sz w:val="26"/>
          <w:szCs w:val="26"/>
        </w:rPr>
        <w:t xml:space="preserve"> </w:t>
      </w:r>
      <w:r w:rsidR="000756BE" w:rsidRPr="000756BE">
        <w:rPr>
          <w:sz w:val="26"/>
          <w:szCs w:val="26"/>
        </w:rPr>
        <w:t xml:space="preserve">по адресу: </w:t>
      </w:r>
      <w:r w:rsidR="000756BE" w:rsidRPr="000756BE">
        <w:rPr>
          <w:rFonts w:eastAsiaTheme="minorHAnsi"/>
          <w:sz w:val="26"/>
          <w:szCs w:val="26"/>
        </w:rPr>
        <w:t>г. Красноярск, Советский район, ул. Белинского, юго-восточнее сквера им. А. Дубенского,</w:t>
      </w:r>
      <w:r w:rsidR="000756BE" w:rsidRPr="000756BE">
        <w:rPr>
          <w:rFonts w:eastAsia="Calibri"/>
          <w:sz w:val="26"/>
          <w:szCs w:val="26"/>
        </w:rPr>
        <w:t xml:space="preserve"> с целью размещения объекта «Физкультурно-оздоровительный центр с бассейнами</w:t>
      </w:r>
      <w:proofErr w:type="gramEnd"/>
      <w:r w:rsidR="000756BE" w:rsidRPr="000756BE">
        <w:rPr>
          <w:rFonts w:eastAsia="Calibri"/>
          <w:sz w:val="26"/>
          <w:szCs w:val="26"/>
        </w:rPr>
        <w:t>, термальным комплексом, объектами общественного питания, офисами, подземной автомобильной парковкой и трансформаторной подстанцией»</w:t>
      </w:r>
      <w:r w:rsidRPr="000756BE">
        <w:rPr>
          <w:sz w:val="26"/>
          <w:szCs w:val="26"/>
        </w:rPr>
        <w:t xml:space="preserve"> (далее - Проект).</w:t>
      </w:r>
    </w:p>
    <w:p w:rsidR="00F4041D" w:rsidRPr="000756BE" w:rsidRDefault="00F4041D" w:rsidP="00AE5A20">
      <w:pPr>
        <w:ind w:firstLine="709"/>
        <w:jc w:val="both"/>
        <w:rPr>
          <w:sz w:val="26"/>
          <w:szCs w:val="26"/>
        </w:rPr>
      </w:pPr>
      <w:r w:rsidRPr="000756BE">
        <w:rPr>
          <w:sz w:val="26"/>
          <w:szCs w:val="26"/>
        </w:rPr>
        <w:t>Перечень информационных материалов к Проекту:</w:t>
      </w:r>
    </w:p>
    <w:p w:rsidR="00F4041D" w:rsidRPr="000756BE" w:rsidRDefault="00F4041D" w:rsidP="00AE5A20">
      <w:pPr>
        <w:ind w:firstLine="709"/>
        <w:jc w:val="both"/>
        <w:rPr>
          <w:sz w:val="26"/>
          <w:szCs w:val="26"/>
        </w:rPr>
      </w:pPr>
      <w:r w:rsidRPr="000756BE">
        <w:rPr>
          <w:sz w:val="26"/>
          <w:szCs w:val="26"/>
        </w:rPr>
        <w:t xml:space="preserve">1. </w:t>
      </w:r>
      <w:r w:rsidR="008971E0" w:rsidRPr="000756BE">
        <w:rPr>
          <w:sz w:val="26"/>
          <w:szCs w:val="26"/>
        </w:rPr>
        <w:t>Схема расположения земельного участка, в отношении которого подготовлен Проект.</w:t>
      </w:r>
    </w:p>
    <w:p w:rsidR="00685230" w:rsidRPr="0003097F" w:rsidRDefault="008971E0" w:rsidP="00AE5A20">
      <w:pPr>
        <w:ind w:firstLine="709"/>
        <w:jc w:val="both"/>
        <w:rPr>
          <w:sz w:val="26"/>
          <w:szCs w:val="26"/>
        </w:rPr>
      </w:pPr>
      <w:proofErr w:type="gramStart"/>
      <w:r w:rsidRPr="000756BE">
        <w:rPr>
          <w:sz w:val="26"/>
          <w:szCs w:val="26"/>
        </w:rPr>
        <w:t>Участниками публичных слушаний являются:</w:t>
      </w:r>
      <w:r w:rsidR="009B4303" w:rsidRPr="000756BE">
        <w:rPr>
          <w:sz w:val="26"/>
          <w:szCs w:val="26"/>
        </w:rPr>
        <w:t xml:space="preserve"> </w:t>
      </w:r>
      <w:r w:rsidR="009A74EA" w:rsidRPr="000756BE">
        <w:rPr>
          <w:sz w:val="26"/>
          <w:szCs w:val="26"/>
        </w:rPr>
        <w:t>граждане, постоянно прожи</w:t>
      </w:r>
      <w:r w:rsidR="00116CAE" w:rsidRPr="000756BE">
        <w:rPr>
          <w:sz w:val="26"/>
          <w:szCs w:val="26"/>
        </w:rPr>
        <w:t>вающие в пределах территориальной</w:t>
      </w:r>
      <w:r w:rsidR="009A74EA" w:rsidRPr="000756BE">
        <w:rPr>
          <w:sz w:val="26"/>
          <w:szCs w:val="26"/>
        </w:rPr>
        <w:t xml:space="preserve"> зон</w:t>
      </w:r>
      <w:r w:rsidR="00116CAE" w:rsidRPr="000756BE">
        <w:rPr>
          <w:sz w:val="26"/>
          <w:szCs w:val="26"/>
        </w:rPr>
        <w:t>ы</w:t>
      </w:r>
      <w:r w:rsidR="00685230" w:rsidRPr="000756BE">
        <w:rPr>
          <w:sz w:val="26"/>
          <w:szCs w:val="26"/>
        </w:rPr>
        <w:t xml:space="preserve"> (</w:t>
      </w:r>
      <w:r w:rsidR="00FA2646" w:rsidRPr="000756BE">
        <w:rPr>
          <w:sz w:val="26"/>
          <w:szCs w:val="26"/>
        </w:rPr>
        <w:t>Р-5</w:t>
      </w:r>
      <w:r w:rsidR="00116CAE" w:rsidRPr="000756BE">
        <w:rPr>
          <w:sz w:val="26"/>
          <w:szCs w:val="26"/>
        </w:rPr>
        <w:t>), в границах которой</w:t>
      </w:r>
      <w:r w:rsidR="003756C9" w:rsidRPr="000756BE">
        <w:rPr>
          <w:sz w:val="26"/>
          <w:szCs w:val="26"/>
        </w:rPr>
        <w:t xml:space="preserve"> расположен земельный участок, в отношении которо</w:t>
      </w:r>
      <w:r w:rsidR="007B1EDF" w:rsidRPr="000756BE">
        <w:rPr>
          <w:sz w:val="26"/>
          <w:szCs w:val="26"/>
        </w:rPr>
        <w:t>го</w:t>
      </w:r>
      <w:r w:rsidR="003756C9" w:rsidRPr="000756BE">
        <w:rPr>
          <w:sz w:val="26"/>
          <w:szCs w:val="26"/>
        </w:rPr>
        <w:t xml:space="preserve"> подготовлен Проект</w:t>
      </w:r>
      <w:r w:rsidR="003756C9" w:rsidRPr="00FA2646">
        <w:rPr>
          <w:sz w:val="26"/>
          <w:szCs w:val="26"/>
        </w:rPr>
        <w:t>,</w:t>
      </w:r>
      <w:r w:rsidR="009A74EA" w:rsidRPr="00FA2646">
        <w:rPr>
          <w:sz w:val="26"/>
          <w:szCs w:val="26"/>
        </w:rPr>
        <w:t xml:space="preserve"> </w:t>
      </w:r>
      <w:r w:rsidR="003E1B1E" w:rsidRPr="00FA2646">
        <w:rPr>
          <w:sz w:val="26"/>
          <w:szCs w:val="26"/>
        </w:rPr>
        <w:t>правообладатели находящихся в границах эт</w:t>
      </w:r>
      <w:r w:rsidR="00116CAE" w:rsidRPr="00FA2646">
        <w:rPr>
          <w:sz w:val="26"/>
          <w:szCs w:val="26"/>
        </w:rPr>
        <w:t>ой территориальной</w:t>
      </w:r>
      <w:r w:rsidR="003E1B1E" w:rsidRPr="0003097F">
        <w:rPr>
          <w:sz w:val="26"/>
          <w:szCs w:val="26"/>
        </w:rPr>
        <w:t xml:space="preserve"> зон</w:t>
      </w:r>
      <w:r w:rsidR="00116CAE" w:rsidRPr="0003097F">
        <w:rPr>
          <w:sz w:val="26"/>
          <w:szCs w:val="26"/>
        </w:rPr>
        <w:t>ы</w:t>
      </w:r>
      <w:r w:rsidR="003E1B1E" w:rsidRPr="0003097F">
        <w:rPr>
          <w:sz w:val="26"/>
          <w:szCs w:val="26"/>
        </w:rPr>
        <w:t xml:space="preserve">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 Проект, правообладатели таких земельных участков</w:t>
      </w:r>
      <w:proofErr w:type="gramEnd"/>
      <w:r w:rsidR="003E1B1E" w:rsidRPr="0003097F">
        <w:rPr>
          <w:sz w:val="26"/>
          <w:szCs w:val="26"/>
        </w:rPr>
        <w:t xml:space="preserve">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Проект.</w:t>
      </w:r>
    </w:p>
    <w:p w:rsidR="00B6390B" w:rsidRPr="0003097F" w:rsidRDefault="00B6390B" w:rsidP="00AE5A20">
      <w:pPr>
        <w:ind w:firstLine="709"/>
        <w:jc w:val="both"/>
        <w:rPr>
          <w:sz w:val="26"/>
          <w:szCs w:val="26"/>
        </w:rPr>
      </w:pPr>
      <w:r w:rsidRPr="0003097F">
        <w:rPr>
          <w:sz w:val="26"/>
          <w:szCs w:val="26"/>
        </w:rPr>
        <w:t>Проект и информационные материалы к нему подлежат размещению на официальном сайте администрации города в информационно-телекоммуникационной сети Интернет по адресу www.admkrsk.ru.</w:t>
      </w:r>
    </w:p>
    <w:p w:rsidR="00B6390B" w:rsidRPr="0003097F" w:rsidRDefault="00B6390B" w:rsidP="00AE5A20">
      <w:pPr>
        <w:ind w:firstLine="709"/>
        <w:jc w:val="both"/>
        <w:rPr>
          <w:sz w:val="26"/>
          <w:szCs w:val="26"/>
        </w:rPr>
      </w:pPr>
      <w:r w:rsidRPr="0003097F">
        <w:rPr>
          <w:sz w:val="26"/>
          <w:szCs w:val="26"/>
        </w:rPr>
        <w:t>Информационный стенд размещается по адресу: ул. Карла Маркса, 95, около здания администрации.</w:t>
      </w:r>
    </w:p>
    <w:p w:rsidR="00B6390B" w:rsidRPr="0003097F" w:rsidRDefault="00B6390B" w:rsidP="00AE5A20">
      <w:pPr>
        <w:ind w:firstLine="709"/>
        <w:jc w:val="both"/>
        <w:rPr>
          <w:sz w:val="26"/>
          <w:szCs w:val="26"/>
        </w:rPr>
      </w:pPr>
      <w:r w:rsidRPr="0003097F">
        <w:rPr>
          <w:sz w:val="26"/>
          <w:szCs w:val="26"/>
        </w:rPr>
        <w:t>С  Проектом  и информационными материалами к нему можно ознакомиться на экспозиции с</w:t>
      </w:r>
      <w:r w:rsidR="0069623D" w:rsidRPr="0003097F">
        <w:rPr>
          <w:sz w:val="26"/>
          <w:szCs w:val="26"/>
        </w:rPr>
        <w:t xml:space="preserve"> </w:t>
      </w:r>
      <w:r w:rsidR="000756BE">
        <w:rPr>
          <w:sz w:val="26"/>
          <w:szCs w:val="26"/>
        </w:rPr>
        <w:t>24.11</w:t>
      </w:r>
      <w:r w:rsidR="003F214C" w:rsidRPr="0003097F">
        <w:rPr>
          <w:sz w:val="26"/>
          <w:szCs w:val="26"/>
        </w:rPr>
        <w:t>.202</w:t>
      </w:r>
      <w:r w:rsidR="00D149FE" w:rsidRPr="0003097F">
        <w:rPr>
          <w:sz w:val="26"/>
          <w:szCs w:val="26"/>
        </w:rPr>
        <w:t>1</w:t>
      </w:r>
      <w:r w:rsidRPr="0003097F">
        <w:rPr>
          <w:sz w:val="26"/>
          <w:szCs w:val="26"/>
        </w:rPr>
        <w:t xml:space="preserve"> по адресу: ул. Карла Маркса, 95, 2 этаж, вход со стороны ул. Карла Маркса.</w:t>
      </w:r>
    </w:p>
    <w:p w:rsidR="002F29F3" w:rsidRPr="0003097F" w:rsidRDefault="00B6390B" w:rsidP="00AE5A20">
      <w:pPr>
        <w:ind w:firstLine="709"/>
        <w:jc w:val="both"/>
        <w:rPr>
          <w:sz w:val="26"/>
          <w:szCs w:val="26"/>
        </w:rPr>
      </w:pPr>
      <w:r w:rsidRPr="0003097F">
        <w:rPr>
          <w:sz w:val="26"/>
          <w:szCs w:val="26"/>
        </w:rPr>
        <w:t xml:space="preserve">Срок проведения экспозиции Проекта: с </w:t>
      </w:r>
      <w:r w:rsidR="000756BE">
        <w:rPr>
          <w:sz w:val="26"/>
          <w:szCs w:val="26"/>
        </w:rPr>
        <w:t>24.11</w:t>
      </w:r>
      <w:r w:rsidR="00D149FE" w:rsidRPr="0003097F">
        <w:rPr>
          <w:sz w:val="26"/>
          <w:szCs w:val="26"/>
        </w:rPr>
        <w:t>.2021</w:t>
      </w:r>
      <w:r w:rsidRPr="0003097F">
        <w:rPr>
          <w:sz w:val="26"/>
          <w:szCs w:val="26"/>
        </w:rPr>
        <w:t xml:space="preserve"> по </w:t>
      </w:r>
      <w:r w:rsidR="000756BE">
        <w:rPr>
          <w:sz w:val="26"/>
          <w:szCs w:val="26"/>
        </w:rPr>
        <w:t>03.12</w:t>
      </w:r>
      <w:r w:rsidR="003F214C" w:rsidRPr="0003097F">
        <w:rPr>
          <w:sz w:val="26"/>
          <w:szCs w:val="26"/>
        </w:rPr>
        <w:t>.202</w:t>
      </w:r>
      <w:r w:rsidR="00D149FE" w:rsidRPr="0003097F">
        <w:rPr>
          <w:sz w:val="26"/>
          <w:szCs w:val="26"/>
        </w:rPr>
        <w:t>1</w:t>
      </w:r>
      <w:r w:rsidRPr="0003097F">
        <w:rPr>
          <w:sz w:val="26"/>
          <w:szCs w:val="26"/>
        </w:rPr>
        <w:t>.</w:t>
      </w:r>
    </w:p>
    <w:p w:rsidR="00B6390B" w:rsidRPr="0003097F" w:rsidRDefault="00B6390B" w:rsidP="00AE5A20">
      <w:pPr>
        <w:ind w:firstLine="709"/>
        <w:jc w:val="both"/>
        <w:rPr>
          <w:sz w:val="26"/>
          <w:szCs w:val="26"/>
        </w:rPr>
      </w:pPr>
      <w:r w:rsidRPr="0003097F">
        <w:rPr>
          <w:sz w:val="26"/>
          <w:szCs w:val="26"/>
        </w:rPr>
        <w:t>Посещение экспозиции Проекта возможно:  в будние дни с 9:00 до 13:00 и с 14:00 до 18:00.</w:t>
      </w:r>
    </w:p>
    <w:p w:rsidR="00B6390B" w:rsidRPr="0003097F" w:rsidRDefault="00B6390B" w:rsidP="00AE5A20">
      <w:pPr>
        <w:ind w:firstLine="709"/>
        <w:jc w:val="both"/>
        <w:rPr>
          <w:sz w:val="26"/>
          <w:szCs w:val="26"/>
        </w:rPr>
      </w:pPr>
      <w:r w:rsidRPr="0003097F">
        <w:rPr>
          <w:sz w:val="26"/>
          <w:szCs w:val="26"/>
        </w:rPr>
        <w:t>Консультирование участников публичных слушаний осуществляется в течение периода  времени, в которое возможно посещение экспозиции Проекта.</w:t>
      </w:r>
    </w:p>
    <w:p w:rsidR="00387255" w:rsidRPr="0003097F" w:rsidRDefault="00387255" w:rsidP="00387255">
      <w:pPr>
        <w:ind w:firstLine="709"/>
        <w:jc w:val="both"/>
        <w:rPr>
          <w:color w:val="000000"/>
          <w:sz w:val="26"/>
          <w:szCs w:val="26"/>
        </w:rPr>
      </w:pPr>
      <w:proofErr w:type="gramStart"/>
      <w:r w:rsidRPr="0003097F">
        <w:rPr>
          <w:sz w:val="26"/>
          <w:szCs w:val="26"/>
        </w:rPr>
        <w:t>В период размещения на официальном сайте администрации города в информационно-телекоммуникационной сети Интернет Проекта и информационных материалов к нему и</w:t>
      </w:r>
      <w:r w:rsidRPr="0003097F">
        <w:rPr>
          <w:color w:val="000000"/>
          <w:sz w:val="26"/>
          <w:szCs w:val="26"/>
        </w:rPr>
        <w:t xml:space="preserve"> проведения экспозиции (экспозиций) такого Проекта участники публичных слушаний, прошедшие идентификацию, имеют право вносить предложения и замечания, касающиеся такого Проекта, в срок с </w:t>
      </w:r>
      <w:r w:rsidR="000756BE">
        <w:rPr>
          <w:color w:val="000000"/>
          <w:sz w:val="26"/>
          <w:szCs w:val="26"/>
        </w:rPr>
        <w:t>24</w:t>
      </w:r>
      <w:r w:rsidR="000E7FE6" w:rsidRPr="0003097F">
        <w:rPr>
          <w:color w:val="000000"/>
          <w:sz w:val="26"/>
          <w:szCs w:val="26"/>
        </w:rPr>
        <w:t xml:space="preserve"> </w:t>
      </w:r>
      <w:r w:rsidR="000756BE">
        <w:rPr>
          <w:color w:val="000000"/>
          <w:sz w:val="26"/>
          <w:szCs w:val="26"/>
        </w:rPr>
        <w:t>ноября</w:t>
      </w:r>
      <w:r w:rsidR="00D149FE" w:rsidRPr="0003097F">
        <w:rPr>
          <w:color w:val="000000"/>
          <w:sz w:val="26"/>
          <w:szCs w:val="26"/>
        </w:rPr>
        <w:t xml:space="preserve"> 2021</w:t>
      </w:r>
      <w:r w:rsidR="000E7FE6" w:rsidRPr="0003097F">
        <w:rPr>
          <w:color w:val="000000"/>
          <w:sz w:val="26"/>
          <w:szCs w:val="26"/>
        </w:rPr>
        <w:t xml:space="preserve"> </w:t>
      </w:r>
      <w:r w:rsidRPr="0003097F">
        <w:rPr>
          <w:color w:val="000000"/>
          <w:sz w:val="26"/>
          <w:szCs w:val="26"/>
        </w:rPr>
        <w:t xml:space="preserve">г. до </w:t>
      </w:r>
      <w:r w:rsidR="000756BE">
        <w:rPr>
          <w:color w:val="000000"/>
          <w:sz w:val="26"/>
          <w:szCs w:val="26"/>
        </w:rPr>
        <w:t>03</w:t>
      </w:r>
      <w:r w:rsidR="000E7FE6" w:rsidRPr="0003097F">
        <w:rPr>
          <w:color w:val="000000"/>
          <w:sz w:val="26"/>
          <w:szCs w:val="26"/>
        </w:rPr>
        <w:t xml:space="preserve"> </w:t>
      </w:r>
      <w:r w:rsidR="000756BE">
        <w:rPr>
          <w:color w:val="000000"/>
          <w:sz w:val="26"/>
          <w:szCs w:val="26"/>
        </w:rPr>
        <w:t>декабря</w:t>
      </w:r>
      <w:r w:rsidR="003F214C" w:rsidRPr="0003097F">
        <w:rPr>
          <w:color w:val="000000"/>
          <w:sz w:val="26"/>
          <w:szCs w:val="26"/>
        </w:rPr>
        <w:t xml:space="preserve"> 202</w:t>
      </w:r>
      <w:r w:rsidR="00D149FE" w:rsidRPr="0003097F">
        <w:rPr>
          <w:color w:val="000000"/>
          <w:sz w:val="26"/>
          <w:szCs w:val="26"/>
        </w:rPr>
        <w:t>1</w:t>
      </w:r>
      <w:r w:rsidR="000E7FE6" w:rsidRPr="0003097F">
        <w:rPr>
          <w:color w:val="000000"/>
          <w:sz w:val="26"/>
          <w:szCs w:val="26"/>
        </w:rPr>
        <w:t xml:space="preserve"> </w:t>
      </w:r>
      <w:r w:rsidRPr="0003097F">
        <w:rPr>
          <w:color w:val="000000"/>
          <w:sz w:val="26"/>
          <w:szCs w:val="26"/>
        </w:rPr>
        <w:t>г. (включительно):</w:t>
      </w:r>
      <w:proofErr w:type="gramEnd"/>
    </w:p>
    <w:p w:rsidR="00B6390B" w:rsidRPr="0003097F" w:rsidRDefault="00B6390B" w:rsidP="00AE5A20">
      <w:pPr>
        <w:ind w:firstLine="709"/>
        <w:jc w:val="both"/>
        <w:rPr>
          <w:color w:val="000000"/>
          <w:sz w:val="26"/>
          <w:szCs w:val="26"/>
        </w:rPr>
      </w:pPr>
      <w:r w:rsidRPr="0003097F">
        <w:rPr>
          <w:color w:val="000000"/>
          <w:sz w:val="26"/>
          <w:szCs w:val="26"/>
        </w:rPr>
        <w:t>1)</w:t>
      </w:r>
      <w:r w:rsidRPr="0003097F">
        <w:rPr>
          <w:color w:val="000000"/>
          <w:sz w:val="26"/>
          <w:szCs w:val="26"/>
        </w:rPr>
        <w:tab/>
        <w:t xml:space="preserve">в письменной или устной форме в ходе проведения собрания участников публичных слушаний. Собрание состоится: </w:t>
      </w:r>
    </w:p>
    <w:p w:rsidR="00B6390B" w:rsidRPr="0003097F" w:rsidRDefault="000756BE" w:rsidP="00AE5A20">
      <w:pPr>
        <w:ind w:firstLine="709"/>
        <w:jc w:val="both"/>
        <w:rPr>
          <w:color w:val="000000"/>
          <w:sz w:val="26"/>
          <w:szCs w:val="26"/>
        </w:rPr>
      </w:pPr>
      <w:r>
        <w:rPr>
          <w:color w:val="000000"/>
          <w:sz w:val="26"/>
          <w:szCs w:val="26"/>
        </w:rPr>
        <w:lastRenderedPageBreak/>
        <w:t>02.12</w:t>
      </w:r>
      <w:r w:rsidR="00546D17" w:rsidRPr="0003097F">
        <w:rPr>
          <w:color w:val="000000"/>
          <w:sz w:val="26"/>
          <w:szCs w:val="26"/>
        </w:rPr>
        <w:t>.</w:t>
      </w:r>
      <w:r w:rsidR="003F214C" w:rsidRPr="0003097F">
        <w:rPr>
          <w:color w:val="000000"/>
          <w:sz w:val="26"/>
          <w:szCs w:val="26"/>
        </w:rPr>
        <w:t>202</w:t>
      </w:r>
      <w:r w:rsidR="00D149FE" w:rsidRPr="0003097F">
        <w:rPr>
          <w:color w:val="000000"/>
          <w:sz w:val="26"/>
          <w:szCs w:val="26"/>
        </w:rPr>
        <w:t>1</w:t>
      </w:r>
      <w:r w:rsidR="003A513A" w:rsidRPr="0003097F">
        <w:rPr>
          <w:color w:val="000000"/>
          <w:sz w:val="26"/>
          <w:szCs w:val="26"/>
        </w:rPr>
        <w:t xml:space="preserve"> </w:t>
      </w:r>
      <w:r w:rsidR="00BF2DD0" w:rsidRPr="0003097F">
        <w:rPr>
          <w:color w:val="000000"/>
          <w:sz w:val="26"/>
          <w:szCs w:val="26"/>
        </w:rPr>
        <w:t xml:space="preserve"> </w:t>
      </w:r>
      <w:r w:rsidR="00964EFF" w:rsidRPr="0003097F">
        <w:rPr>
          <w:sz w:val="26"/>
          <w:szCs w:val="26"/>
        </w:rPr>
        <w:t xml:space="preserve">в </w:t>
      </w:r>
      <w:r w:rsidR="008C36A7" w:rsidRPr="0003097F">
        <w:rPr>
          <w:sz w:val="26"/>
          <w:szCs w:val="26"/>
        </w:rPr>
        <w:t>1</w:t>
      </w:r>
      <w:r w:rsidR="00E7280D">
        <w:rPr>
          <w:sz w:val="26"/>
          <w:szCs w:val="26"/>
        </w:rPr>
        <w:t>6</w:t>
      </w:r>
      <w:r w:rsidR="00405AF8" w:rsidRPr="0003097F">
        <w:rPr>
          <w:sz w:val="26"/>
          <w:szCs w:val="26"/>
        </w:rPr>
        <w:t xml:space="preserve"> </w:t>
      </w:r>
      <w:r w:rsidR="00964EFF" w:rsidRPr="0003097F">
        <w:rPr>
          <w:sz w:val="26"/>
          <w:szCs w:val="26"/>
        </w:rPr>
        <w:t xml:space="preserve">час. </w:t>
      </w:r>
      <w:r w:rsidR="00E7280D">
        <w:rPr>
          <w:sz w:val="26"/>
          <w:szCs w:val="26"/>
        </w:rPr>
        <w:t>3</w:t>
      </w:r>
      <w:r w:rsidR="00DA26BF" w:rsidRPr="0003097F">
        <w:rPr>
          <w:sz w:val="26"/>
          <w:szCs w:val="26"/>
        </w:rPr>
        <w:t>0</w:t>
      </w:r>
      <w:r w:rsidR="00546D17" w:rsidRPr="0003097F">
        <w:rPr>
          <w:sz w:val="26"/>
          <w:szCs w:val="26"/>
        </w:rPr>
        <w:t xml:space="preserve"> </w:t>
      </w:r>
      <w:r w:rsidR="00964EFF" w:rsidRPr="0003097F">
        <w:rPr>
          <w:sz w:val="26"/>
          <w:szCs w:val="26"/>
        </w:rPr>
        <w:t xml:space="preserve">мин. </w:t>
      </w:r>
      <w:r w:rsidR="00BF2DD0" w:rsidRPr="0003097F">
        <w:rPr>
          <w:color w:val="000000"/>
          <w:sz w:val="26"/>
          <w:szCs w:val="26"/>
        </w:rPr>
        <w:t xml:space="preserve">по адресу: г. Красноярск, ул. Карла Маркса, 95, </w:t>
      </w:r>
      <w:proofErr w:type="spellStart"/>
      <w:r w:rsidR="00BF2DD0" w:rsidRPr="0003097F">
        <w:rPr>
          <w:color w:val="000000"/>
          <w:sz w:val="26"/>
          <w:szCs w:val="26"/>
        </w:rPr>
        <w:t>каб</w:t>
      </w:r>
      <w:proofErr w:type="spellEnd"/>
      <w:r w:rsidR="00BF2DD0" w:rsidRPr="0003097F">
        <w:rPr>
          <w:color w:val="000000"/>
          <w:sz w:val="26"/>
          <w:szCs w:val="26"/>
        </w:rPr>
        <w:t>. № 303 (зал заседаний), 3 этаж.</w:t>
      </w:r>
      <w:r w:rsidR="00B6390B" w:rsidRPr="0003097F">
        <w:rPr>
          <w:color w:val="000000"/>
          <w:sz w:val="26"/>
          <w:szCs w:val="26"/>
        </w:rPr>
        <w:t xml:space="preserve"> Регистрация участников пу</w:t>
      </w:r>
      <w:r w:rsidR="00BF2DD0" w:rsidRPr="0003097F">
        <w:rPr>
          <w:color w:val="000000"/>
          <w:sz w:val="26"/>
          <w:szCs w:val="26"/>
        </w:rPr>
        <w:t xml:space="preserve">бличных слушаний начинается </w:t>
      </w:r>
      <w:r w:rsidR="004E2D17" w:rsidRPr="0003097F">
        <w:rPr>
          <w:color w:val="000000"/>
          <w:sz w:val="26"/>
          <w:szCs w:val="26"/>
        </w:rPr>
        <w:t xml:space="preserve">за </w:t>
      </w:r>
      <w:r w:rsidR="002B2BF7" w:rsidRPr="0003097F">
        <w:rPr>
          <w:color w:val="000000"/>
          <w:sz w:val="26"/>
          <w:szCs w:val="26"/>
        </w:rPr>
        <w:t>1</w:t>
      </w:r>
      <w:r w:rsidR="00E072C3" w:rsidRPr="0003097F">
        <w:rPr>
          <w:color w:val="000000"/>
          <w:sz w:val="26"/>
          <w:szCs w:val="26"/>
        </w:rPr>
        <w:t>0</w:t>
      </w:r>
      <w:r w:rsidR="004E2D17" w:rsidRPr="0003097F">
        <w:rPr>
          <w:color w:val="000000"/>
          <w:sz w:val="26"/>
          <w:szCs w:val="26"/>
        </w:rPr>
        <w:t xml:space="preserve"> минут до начала собрания.</w:t>
      </w:r>
    </w:p>
    <w:p w:rsidR="00B6390B" w:rsidRPr="0003097F" w:rsidRDefault="00BF2DD0" w:rsidP="00AE5A20">
      <w:pPr>
        <w:ind w:firstLine="709"/>
        <w:jc w:val="both"/>
        <w:rPr>
          <w:color w:val="000000"/>
          <w:sz w:val="26"/>
          <w:szCs w:val="26"/>
        </w:rPr>
      </w:pPr>
      <w:r w:rsidRPr="0003097F">
        <w:rPr>
          <w:color w:val="000000"/>
          <w:sz w:val="26"/>
          <w:szCs w:val="26"/>
        </w:rPr>
        <w:t xml:space="preserve">2)  </w:t>
      </w:r>
      <w:r w:rsidR="00B6390B" w:rsidRPr="0003097F">
        <w:rPr>
          <w:color w:val="000000"/>
          <w:sz w:val="26"/>
          <w:szCs w:val="26"/>
        </w:rPr>
        <w:t xml:space="preserve">в письменной форме в адрес </w:t>
      </w:r>
      <w:r w:rsidR="00503B2F" w:rsidRPr="0003097F">
        <w:rPr>
          <w:color w:val="000000"/>
          <w:sz w:val="26"/>
          <w:szCs w:val="26"/>
        </w:rPr>
        <w:t>комиссии</w:t>
      </w:r>
      <w:r w:rsidRPr="0003097F">
        <w:rPr>
          <w:color w:val="000000"/>
          <w:sz w:val="26"/>
          <w:szCs w:val="26"/>
        </w:rPr>
        <w:t xml:space="preserve"> по подготовке проекта Правил землепользования и застройки г. Красноярска</w:t>
      </w:r>
      <w:r w:rsidR="003E7EC6" w:rsidRPr="0003097F">
        <w:rPr>
          <w:color w:val="000000"/>
          <w:sz w:val="26"/>
          <w:szCs w:val="26"/>
        </w:rPr>
        <w:t xml:space="preserve"> по адресу: г. Красноярск, ул. Карла Маркса, 95</w:t>
      </w:r>
      <w:r w:rsidR="00B6390B" w:rsidRPr="0003097F">
        <w:rPr>
          <w:color w:val="000000"/>
          <w:sz w:val="26"/>
          <w:szCs w:val="26"/>
        </w:rPr>
        <w:t>;</w:t>
      </w:r>
    </w:p>
    <w:p w:rsidR="00B6390B" w:rsidRPr="0003097F" w:rsidRDefault="00BF2DD0" w:rsidP="00AE5A20">
      <w:pPr>
        <w:ind w:firstLine="709"/>
        <w:jc w:val="both"/>
        <w:rPr>
          <w:color w:val="000000"/>
          <w:sz w:val="26"/>
          <w:szCs w:val="26"/>
        </w:rPr>
      </w:pPr>
      <w:r w:rsidRPr="0003097F">
        <w:rPr>
          <w:color w:val="000000"/>
          <w:sz w:val="26"/>
          <w:szCs w:val="26"/>
        </w:rPr>
        <w:t xml:space="preserve">3) </w:t>
      </w:r>
      <w:r w:rsidR="00B6390B" w:rsidRPr="0003097F">
        <w:rPr>
          <w:color w:val="000000"/>
          <w:sz w:val="26"/>
          <w:szCs w:val="26"/>
        </w:rPr>
        <w:t>посредством записи в книге (журнале) учета посетителей экспозиции Проекта.</w:t>
      </w:r>
    </w:p>
    <w:p w:rsidR="00B6390B" w:rsidRPr="0003097F" w:rsidRDefault="00B6390B" w:rsidP="00AE5A20">
      <w:pPr>
        <w:ind w:firstLine="709"/>
        <w:jc w:val="both"/>
        <w:rPr>
          <w:color w:val="000000"/>
          <w:sz w:val="26"/>
          <w:szCs w:val="26"/>
        </w:rPr>
      </w:pPr>
      <w:proofErr w:type="gramStart"/>
      <w:r w:rsidRPr="0003097F">
        <w:rPr>
          <w:color w:val="000000"/>
          <w:sz w:val="26"/>
          <w:szCs w:val="26"/>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(при наличии паспорта);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p>
    <w:p w:rsidR="00B6390B" w:rsidRPr="0003097F" w:rsidRDefault="00B6390B" w:rsidP="00AE5A20">
      <w:pPr>
        <w:ind w:firstLine="709"/>
        <w:jc w:val="both"/>
        <w:rPr>
          <w:color w:val="000000"/>
          <w:sz w:val="26"/>
          <w:szCs w:val="26"/>
        </w:rPr>
      </w:pPr>
      <w:proofErr w:type="gramStart"/>
      <w:r w:rsidRPr="0003097F">
        <w:rPr>
          <w:color w:val="000000"/>
          <w:sz w:val="26"/>
          <w:szCs w:val="26"/>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03097F">
        <w:rPr>
          <w:color w:val="000000"/>
          <w:sz w:val="26"/>
          <w:szCs w:val="26"/>
        </w:rPr>
        <w:t>, объекты капитального строительства, помещения, являющиеся частью указанных объектов капитального строительства.</w:t>
      </w:r>
    </w:p>
    <w:p w:rsidR="00B6390B" w:rsidRPr="0003097F" w:rsidRDefault="00B6390B" w:rsidP="00AE5A20">
      <w:pPr>
        <w:ind w:firstLine="709"/>
        <w:jc w:val="both"/>
        <w:rPr>
          <w:color w:val="000000"/>
          <w:sz w:val="26"/>
          <w:szCs w:val="26"/>
        </w:rPr>
      </w:pPr>
      <w:r w:rsidRPr="0003097F">
        <w:rPr>
          <w:color w:val="000000"/>
          <w:sz w:val="26"/>
          <w:szCs w:val="26"/>
        </w:rPr>
        <w:t>Участники публичных слушаний в случае направления предложений и замечаний в  письменной форме в адрес организатора публичных слушан</w:t>
      </w:r>
      <w:r w:rsidR="002F29F3" w:rsidRPr="0003097F">
        <w:rPr>
          <w:color w:val="000000"/>
          <w:sz w:val="26"/>
          <w:szCs w:val="26"/>
        </w:rPr>
        <w:t xml:space="preserve">ий представляют вышеуказанные </w:t>
      </w:r>
      <w:r w:rsidRPr="0003097F">
        <w:rPr>
          <w:color w:val="000000"/>
          <w:sz w:val="26"/>
          <w:szCs w:val="26"/>
        </w:rPr>
        <w:t>сведения с приложением документов по установленной форме.</w:t>
      </w:r>
    </w:p>
    <w:p w:rsidR="00B6390B" w:rsidRPr="0003097F" w:rsidRDefault="00B6390B" w:rsidP="00AE5A20">
      <w:pPr>
        <w:ind w:firstLine="709"/>
        <w:jc w:val="both"/>
        <w:rPr>
          <w:color w:val="000000"/>
          <w:sz w:val="26"/>
          <w:szCs w:val="26"/>
        </w:rPr>
      </w:pPr>
      <w:r w:rsidRPr="0003097F">
        <w:rPr>
          <w:color w:val="000000"/>
          <w:sz w:val="26"/>
          <w:szCs w:val="26"/>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r w:rsidR="008D256E">
        <w:rPr>
          <w:color w:val="000000"/>
          <w:sz w:val="26"/>
          <w:szCs w:val="26"/>
        </w:rPr>
        <w:t xml:space="preserve">, </w:t>
      </w:r>
      <w:r w:rsidR="008D256E" w:rsidRPr="0003097F">
        <w:rPr>
          <w:color w:val="000000"/>
          <w:sz w:val="26"/>
          <w:szCs w:val="26"/>
        </w:rPr>
        <w:t xml:space="preserve">а </w:t>
      </w:r>
      <w:proofErr w:type="gramStart"/>
      <w:r w:rsidR="008D256E" w:rsidRPr="0003097F">
        <w:rPr>
          <w:color w:val="000000"/>
          <w:sz w:val="26"/>
          <w:szCs w:val="26"/>
        </w:rPr>
        <w:t>также</w:t>
      </w:r>
      <w:proofErr w:type="gramEnd"/>
      <w:r w:rsidR="008D256E" w:rsidRPr="0003097F">
        <w:rPr>
          <w:color w:val="000000"/>
          <w:sz w:val="26"/>
          <w:szCs w:val="26"/>
        </w:rPr>
        <w:t xml:space="preserve"> если  предложения и замечания не относятся к предмету публичных слушаний либо внесены с нарушением установленных требований.</w:t>
      </w:r>
    </w:p>
    <w:p w:rsidR="00B6390B" w:rsidRPr="0003097F" w:rsidRDefault="00B6390B" w:rsidP="00AE5A20">
      <w:pPr>
        <w:ind w:firstLine="709"/>
        <w:jc w:val="both"/>
        <w:rPr>
          <w:color w:val="000000"/>
          <w:sz w:val="26"/>
          <w:szCs w:val="26"/>
        </w:rPr>
      </w:pPr>
      <w:r w:rsidRPr="0003097F">
        <w:rPr>
          <w:color w:val="000000"/>
          <w:sz w:val="26"/>
          <w:szCs w:val="26"/>
        </w:rPr>
        <w:t xml:space="preserve">Порядок проведения публичных слушаний, в том числе форма письменных предложений и замечаний участников слушаний по Проекту, определен в Решении Красноярского городского   </w:t>
      </w:r>
      <w:r w:rsidR="002F29F3" w:rsidRPr="0003097F">
        <w:rPr>
          <w:color w:val="000000"/>
          <w:sz w:val="26"/>
          <w:szCs w:val="26"/>
        </w:rPr>
        <w:t>Совета депутатов от 19.05.2009 №</w:t>
      </w:r>
      <w:r w:rsidRPr="0003097F">
        <w:rPr>
          <w:color w:val="000000"/>
          <w:sz w:val="26"/>
          <w:szCs w:val="26"/>
        </w:rPr>
        <w:t xml:space="preserve"> 6-88 "Об утверждении Положения об организации и проведении публичных слушаний по проектам в области градостроительной деятельности в городе Красноярске".</w:t>
      </w:r>
    </w:p>
    <w:p w:rsidR="0003097F" w:rsidRPr="0003097F" w:rsidRDefault="0003097F" w:rsidP="0003097F">
      <w:pPr>
        <w:ind w:firstLine="709"/>
        <w:rPr>
          <w:sz w:val="26"/>
          <w:szCs w:val="26"/>
        </w:rPr>
      </w:pPr>
      <w:r w:rsidRPr="0003097F">
        <w:rPr>
          <w:sz w:val="26"/>
          <w:szCs w:val="26"/>
        </w:rPr>
        <w:t>Обращаем внимание участников публичных слушаний!</w:t>
      </w:r>
    </w:p>
    <w:p w:rsidR="0003097F" w:rsidRPr="0003097F" w:rsidRDefault="0003097F" w:rsidP="0003097F">
      <w:pPr>
        <w:ind w:firstLine="709"/>
        <w:jc w:val="both"/>
        <w:rPr>
          <w:color w:val="000000"/>
          <w:sz w:val="26"/>
          <w:szCs w:val="26"/>
        </w:rPr>
      </w:pPr>
      <w:proofErr w:type="gramStart"/>
      <w:r w:rsidRPr="0003097F">
        <w:rPr>
          <w:rStyle w:val="extended-textfull"/>
          <w:bCs/>
          <w:sz w:val="26"/>
          <w:szCs w:val="26"/>
        </w:rPr>
        <w:t>В</w:t>
      </w:r>
      <w:r w:rsidRPr="0003097F">
        <w:rPr>
          <w:rStyle w:val="extended-textfull"/>
          <w:sz w:val="26"/>
          <w:szCs w:val="26"/>
        </w:rPr>
        <w:t xml:space="preserve"> </w:t>
      </w:r>
      <w:r w:rsidRPr="0003097F">
        <w:rPr>
          <w:rStyle w:val="extended-textfull"/>
          <w:bCs/>
          <w:sz w:val="26"/>
          <w:szCs w:val="26"/>
        </w:rPr>
        <w:t>связи</w:t>
      </w:r>
      <w:r w:rsidRPr="0003097F">
        <w:rPr>
          <w:rStyle w:val="extended-textfull"/>
          <w:sz w:val="26"/>
          <w:szCs w:val="26"/>
        </w:rPr>
        <w:t xml:space="preserve"> </w:t>
      </w:r>
      <w:r w:rsidRPr="0003097F">
        <w:rPr>
          <w:rStyle w:val="extended-textfull"/>
          <w:bCs/>
          <w:sz w:val="26"/>
          <w:szCs w:val="26"/>
        </w:rPr>
        <w:t>с</w:t>
      </w:r>
      <w:r w:rsidRPr="0003097F">
        <w:rPr>
          <w:rStyle w:val="extended-textfull"/>
          <w:sz w:val="26"/>
          <w:szCs w:val="26"/>
        </w:rPr>
        <w:t xml:space="preserve"> неблагополучной </w:t>
      </w:r>
      <w:r w:rsidRPr="0003097F">
        <w:rPr>
          <w:rStyle w:val="extended-textfull"/>
          <w:bCs/>
          <w:sz w:val="26"/>
          <w:szCs w:val="26"/>
        </w:rPr>
        <w:t>эпидемиологической</w:t>
      </w:r>
      <w:r w:rsidRPr="0003097F">
        <w:rPr>
          <w:rStyle w:val="extended-textfull"/>
          <w:sz w:val="26"/>
          <w:szCs w:val="26"/>
        </w:rPr>
        <w:t xml:space="preserve"> </w:t>
      </w:r>
      <w:r w:rsidRPr="0003097F">
        <w:rPr>
          <w:rStyle w:val="extended-textfull"/>
          <w:bCs/>
          <w:sz w:val="26"/>
          <w:szCs w:val="26"/>
        </w:rPr>
        <w:t>обстановкой</w:t>
      </w:r>
      <w:r w:rsidRPr="0003097F">
        <w:rPr>
          <w:rStyle w:val="extended-textfull"/>
          <w:sz w:val="26"/>
          <w:szCs w:val="26"/>
        </w:rPr>
        <w:t xml:space="preserve"> из-за вспышки </w:t>
      </w:r>
      <w:proofErr w:type="spellStart"/>
      <w:r w:rsidRPr="0003097F">
        <w:rPr>
          <w:rStyle w:val="extended-textfull"/>
          <w:sz w:val="26"/>
          <w:szCs w:val="26"/>
        </w:rPr>
        <w:t>коронавирусной</w:t>
      </w:r>
      <w:proofErr w:type="spellEnd"/>
      <w:r w:rsidRPr="0003097F">
        <w:rPr>
          <w:rStyle w:val="extended-textfull"/>
          <w:sz w:val="26"/>
          <w:szCs w:val="26"/>
        </w:rPr>
        <w:t xml:space="preserve"> инфекции, в целях предупреждения ее распространения на территории Красноярского края, защиты здоровья, прав и законных интересов граждан, а также во исполнение мер,  </w:t>
      </w:r>
      <w:r w:rsidRPr="0003097F">
        <w:rPr>
          <w:sz w:val="26"/>
          <w:szCs w:val="26"/>
        </w:rPr>
        <w:t xml:space="preserve">направленных  на предупреждение распространения </w:t>
      </w:r>
      <w:proofErr w:type="spellStart"/>
      <w:r w:rsidRPr="0003097F">
        <w:rPr>
          <w:sz w:val="26"/>
          <w:szCs w:val="26"/>
        </w:rPr>
        <w:t>к</w:t>
      </w:r>
      <w:r w:rsidRPr="0003097F">
        <w:rPr>
          <w:sz w:val="26"/>
          <w:szCs w:val="26"/>
          <w:lang w:eastAsia="ar-SA"/>
        </w:rPr>
        <w:t>оронавирусной</w:t>
      </w:r>
      <w:proofErr w:type="spellEnd"/>
      <w:r w:rsidRPr="0003097F">
        <w:rPr>
          <w:sz w:val="26"/>
          <w:szCs w:val="26"/>
          <w:lang w:eastAsia="ar-SA"/>
        </w:rPr>
        <w:t xml:space="preserve"> инфекции, вызванной 2019-nCoV п</w:t>
      </w:r>
      <w:r w:rsidRPr="0003097F">
        <w:rPr>
          <w:sz w:val="26"/>
          <w:szCs w:val="26"/>
        </w:rPr>
        <w:t xml:space="preserve">редложения  и замечания по данному Проекту рекомендуем вносить в письменной форме в адрес организатора публичных слушаний по адресу: </w:t>
      </w:r>
      <w:r w:rsidRPr="0003097F">
        <w:rPr>
          <w:color w:val="000000"/>
          <w:sz w:val="26"/>
          <w:szCs w:val="26"/>
        </w:rPr>
        <w:t>г. Красноярска по</w:t>
      </w:r>
      <w:proofErr w:type="gramEnd"/>
      <w:r w:rsidRPr="0003097F">
        <w:rPr>
          <w:color w:val="000000"/>
          <w:sz w:val="26"/>
          <w:szCs w:val="26"/>
        </w:rPr>
        <w:t xml:space="preserve"> адресу: г. Красноярск, ул. Карла Маркса, 95.</w:t>
      </w:r>
    </w:p>
    <w:sectPr w:rsidR="0003097F" w:rsidRPr="0003097F" w:rsidSect="005E6676">
      <w:pgSz w:w="11906" w:h="16838"/>
      <w:pgMar w:top="510" w:right="737"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72"/>
    <w:rsid w:val="00003259"/>
    <w:rsid w:val="0003097F"/>
    <w:rsid w:val="00057FB0"/>
    <w:rsid w:val="000756BE"/>
    <w:rsid w:val="0007687C"/>
    <w:rsid w:val="000916AD"/>
    <w:rsid w:val="00092CAB"/>
    <w:rsid w:val="000C029C"/>
    <w:rsid w:val="000E766B"/>
    <w:rsid w:val="000E7FE6"/>
    <w:rsid w:val="00105700"/>
    <w:rsid w:val="00114550"/>
    <w:rsid w:val="00116CAE"/>
    <w:rsid w:val="00146773"/>
    <w:rsid w:val="00152F49"/>
    <w:rsid w:val="00170236"/>
    <w:rsid w:val="00171F11"/>
    <w:rsid w:val="001D1C29"/>
    <w:rsid w:val="002202AF"/>
    <w:rsid w:val="002268B4"/>
    <w:rsid w:val="002279F3"/>
    <w:rsid w:val="00227E84"/>
    <w:rsid w:val="00231676"/>
    <w:rsid w:val="00286A5D"/>
    <w:rsid w:val="00297051"/>
    <w:rsid w:val="002B2BF7"/>
    <w:rsid w:val="002D54C3"/>
    <w:rsid w:val="002E5994"/>
    <w:rsid w:val="002F29F3"/>
    <w:rsid w:val="002F4BB2"/>
    <w:rsid w:val="00305D94"/>
    <w:rsid w:val="00321CA0"/>
    <w:rsid w:val="00322895"/>
    <w:rsid w:val="00343B2A"/>
    <w:rsid w:val="00372278"/>
    <w:rsid w:val="003756C9"/>
    <w:rsid w:val="00387255"/>
    <w:rsid w:val="00396388"/>
    <w:rsid w:val="003A50AA"/>
    <w:rsid w:val="003A513A"/>
    <w:rsid w:val="003A6248"/>
    <w:rsid w:val="003A7BC7"/>
    <w:rsid w:val="003B60FC"/>
    <w:rsid w:val="003D01F8"/>
    <w:rsid w:val="003E193B"/>
    <w:rsid w:val="003E1B1E"/>
    <w:rsid w:val="003E27A3"/>
    <w:rsid w:val="003E7EC6"/>
    <w:rsid w:val="003F214C"/>
    <w:rsid w:val="003F6F15"/>
    <w:rsid w:val="004003FA"/>
    <w:rsid w:val="00402E92"/>
    <w:rsid w:val="00405AF8"/>
    <w:rsid w:val="00410053"/>
    <w:rsid w:val="00415107"/>
    <w:rsid w:val="00421146"/>
    <w:rsid w:val="00442412"/>
    <w:rsid w:val="004524E7"/>
    <w:rsid w:val="004A7E78"/>
    <w:rsid w:val="004C2DB9"/>
    <w:rsid w:val="004D33C5"/>
    <w:rsid w:val="004E2D17"/>
    <w:rsid w:val="004E3978"/>
    <w:rsid w:val="004F33AF"/>
    <w:rsid w:val="00503B2F"/>
    <w:rsid w:val="00515F0D"/>
    <w:rsid w:val="005257EE"/>
    <w:rsid w:val="0054008B"/>
    <w:rsid w:val="00545ED9"/>
    <w:rsid w:val="00546D17"/>
    <w:rsid w:val="00562248"/>
    <w:rsid w:val="005A2E63"/>
    <w:rsid w:val="005D12CD"/>
    <w:rsid w:val="005E3400"/>
    <w:rsid w:val="005E6676"/>
    <w:rsid w:val="00605183"/>
    <w:rsid w:val="00615E00"/>
    <w:rsid w:val="00645AF2"/>
    <w:rsid w:val="00685230"/>
    <w:rsid w:val="0069623D"/>
    <w:rsid w:val="006A296D"/>
    <w:rsid w:val="006A6569"/>
    <w:rsid w:val="006B1381"/>
    <w:rsid w:val="006E08AC"/>
    <w:rsid w:val="006F1DFC"/>
    <w:rsid w:val="006F423A"/>
    <w:rsid w:val="0070120B"/>
    <w:rsid w:val="00704057"/>
    <w:rsid w:val="00723109"/>
    <w:rsid w:val="00744DD1"/>
    <w:rsid w:val="0074546E"/>
    <w:rsid w:val="00751860"/>
    <w:rsid w:val="007762F4"/>
    <w:rsid w:val="007A4458"/>
    <w:rsid w:val="007B1EDF"/>
    <w:rsid w:val="007C7E11"/>
    <w:rsid w:val="007D7976"/>
    <w:rsid w:val="007E59BD"/>
    <w:rsid w:val="008014E7"/>
    <w:rsid w:val="00803E3A"/>
    <w:rsid w:val="00820B93"/>
    <w:rsid w:val="008971E0"/>
    <w:rsid w:val="008C36A7"/>
    <w:rsid w:val="008C525A"/>
    <w:rsid w:val="008D256E"/>
    <w:rsid w:val="008F22DB"/>
    <w:rsid w:val="00964EFF"/>
    <w:rsid w:val="00994BA1"/>
    <w:rsid w:val="009A74EA"/>
    <w:rsid w:val="009B4303"/>
    <w:rsid w:val="009C042F"/>
    <w:rsid w:val="009E2FBC"/>
    <w:rsid w:val="009E3FE5"/>
    <w:rsid w:val="009E4DA3"/>
    <w:rsid w:val="009E59F8"/>
    <w:rsid w:val="009E68E8"/>
    <w:rsid w:val="00A452BE"/>
    <w:rsid w:val="00A70F6D"/>
    <w:rsid w:val="00A720FD"/>
    <w:rsid w:val="00A72555"/>
    <w:rsid w:val="00A84E77"/>
    <w:rsid w:val="00AE0486"/>
    <w:rsid w:val="00AE4997"/>
    <w:rsid w:val="00AE5A20"/>
    <w:rsid w:val="00B05D66"/>
    <w:rsid w:val="00B16FAD"/>
    <w:rsid w:val="00B52D0D"/>
    <w:rsid w:val="00B5496A"/>
    <w:rsid w:val="00B6105A"/>
    <w:rsid w:val="00B6390B"/>
    <w:rsid w:val="00B74274"/>
    <w:rsid w:val="00BA325B"/>
    <w:rsid w:val="00BB3ECC"/>
    <w:rsid w:val="00BB6920"/>
    <w:rsid w:val="00BE3CF4"/>
    <w:rsid w:val="00BF2DD0"/>
    <w:rsid w:val="00C11C6B"/>
    <w:rsid w:val="00C2509E"/>
    <w:rsid w:val="00C25C21"/>
    <w:rsid w:val="00C4445A"/>
    <w:rsid w:val="00C61C08"/>
    <w:rsid w:val="00C67D72"/>
    <w:rsid w:val="00CA1CA1"/>
    <w:rsid w:val="00CA4B6D"/>
    <w:rsid w:val="00CC223B"/>
    <w:rsid w:val="00CC2D9C"/>
    <w:rsid w:val="00CC571B"/>
    <w:rsid w:val="00D00095"/>
    <w:rsid w:val="00D149FE"/>
    <w:rsid w:val="00D251E1"/>
    <w:rsid w:val="00D3457C"/>
    <w:rsid w:val="00D423A9"/>
    <w:rsid w:val="00D506B0"/>
    <w:rsid w:val="00D6015F"/>
    <w:rsid w:val="00D65721"/>
    <w:rsid w:val="00D975BE"/>
    <w:rsid w:val="00DA26BF"/>
    <w:rsid w:val="00DA7265"/>
    <w:rsid w:val="00DB1524"/>
    <w:rsid w:val="00DC299D"/>
    <w:rsid w:val="00DD7D91"/>
    <w:rsid w:val="00DE59AE"/>
    <w:rsid w:val="00E072C3"/>
    <w:rsid w:val="00E20697"/>
    <w:rsid w:val="00E34654"/>
    <w:rsid w:val="00E66EBE"/>
    <w:rsid w:val="00E7280D"/>
    <w:rsid w:val="00EB12F0"/>
    <w:rsid w:val="00ED14B4"/>
    <w:rsid w:val="00ED2740"/>
    <w:rsid w:val="00EE14F3"/>
    <w:rsid w:val="00EF2F84"/>
    <w:rsid w:val="00F02BB0"/>
    <w:rsid w:val="00F10B61"/>
    <w:rsid w:val="00F2126F"/>
    <w:rsid w:val="00F34F90"/>
    <w:rsid w:val="00F4041D"/>
    <w:rsid w:val="00F43881"/>
    <w:rsid w:val="00F4456E"/>
    <w:rsid w:val="00F73BAB"/>
    <w:rsid w:val="00FA1647"/>
    <w:rsid w:val="00FA2646"/>
    <w:rsid w:val="00FC0791"/>
    <w:rsid w:val="00FC6446"/>
    <w:rsid w:val="00FF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0C5A926D826F64BB473F8C12A4FEC63" ma:contentTypeVersion="20" ma:contentTypeDescription="Создание документа." ma:contentTypeScope="" ma:versionID="7e81cb2b1a7b4045b1ff0004b271e2b8">
  <xsd:schema xmlns:xsd="http://www.w3.org/2001/XMLSchema" xmlns:xs="http://www.w3.org/2001/XMLSchema" xmlns:p="http://schemas.microsoft.com/office/2006/metadata/properties" xmlns:ns1="http://schemas.microsoft.com/sharepoint/v3" xmlns:ns2="c3db6120-87d5-4869-9f2d-0d1e26c55662" targetNamespace="http://schemas.microsoft.com/office/2006/metadata/properties" ma:root="true" ma:fieldsID="7fc95910b0e238601735b026d5183f98" ns1:_="" ns2:_="">
    <xsd:import namespace="http://schemas.microsoft.com/sharepoint/v3"/>
    <xsd:import namespace="c3db6120-87d5-4869-9f2d-0d1e26c55662"/>
    <xsd:element name="properties">
      <xsd:complexType>
        <xsd:sequence>
          <xsd:element name="documentManagement">
            <xsd:complexType>
              <xsd:all>
                <xsd:element ref="ns2:date1" minOccurs="0"/>
                <xsd:element ref="ns2:date2"/>
                <xsd:element ref="ns2:_x0418__x043d__x0444__x043e__x0440__x043c__x0430__x0446__x0438__x043e__x043d__x043d__x043e__x0435__x0020__x0441__x043e__x043e__x0431__x0449__x0435__x043d__x0438__x0435_"/>
                <xsd:element ref="ns2:period" minOccurs="0"/>
                <xsd:element ref="ns2:status" minOccurs="0"/>
                <xsd:element ref="ns2:PublishingPageContent2" minOccurs="0"/>
                <xsd:element ref="ns2:_x0417__x0430__x043a__x043b__x044e__x0447__x0435__x043d__x0438__x0435__x0020__x043e__x0020__x0440__x0435__x0437__x0443__x043b__x044c__x0442__x0430__x0442__x0430__x0445_" minOccurs="0"/>
                <xsd:element ref="ns1:PublishingPageContent" minOccurs="0"/>
                <xsd:element ref="ns1:PublishingPage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9" nillable="true" ma:displayName="PublishingPageContent" ma:description="" ma:internalName="PublishingPageContent">
      <xsd:simpleType>
        <xsd:restriction base="dms:Unknown"/>
      </xsd:simpleType>
    </xsd:element>
    <xsd:element name="PublishingPageImage" ma:index="10" nillable="true" ma:displayName="Изображение_удалить" ma:description="" ma:hidden="true" ma:internalName="PublishingPag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db6120-87d5-4869-9f2d-0d1e26c55662" elementFormDefault="qualified">
    <xsd:import namespace="http://schemas.microsoft.com/office/2006/documentManagement/types"/>
    <xsd:import namespace="http://schemas.microsoft.com/office/infopath/2007/PartnerControls"/>
    <xsd:element name="date1" ma:index="2" nillable="true" ma:displayName="Дата проведения" ma:format="DateOnly" ma:internalName="date1">
      <xsd:simpleType>
        <xsd:restriction base="dms:DateTime"/>
      </xsd:simpleType>
    </xsd:element>
    <xsd:element name="date2" ma:index="3" ma:displayName="Дата завершения публичных слушаний" ma:format="DateOnly" ma:internalName="date2">
      <xsd:simpleType>
        <xsd:restriction base="dms:DateTime"/>
      </xsd:simpleType>
    </xsd:element>
    <xsd:element name="_x0418__x043d__x0444__x043e__x0440__x043c__x0430__x0446__x0438__x043e__x043d__x043d__x043e__x0435__x0020__x0441__x043e__x043e__x0431__x0449__x0435__x043d__x0438__x0435_" ma:index="4" ma:displayName="Информационное сообщение" ma:internalName="_x0418__x043d__x0444__x043e__x0440__x043c__x0430__x0446__x0438__x043e__x043d__x043d__x043e__x0435__x0020__x0441__x043e__x043e__x0431__x0449__x0435__x043d__x0438__x0435_">
      <xsd:simpleType>
        <xsd:restriction base="dms:Note"/>
      </xsd:simpleType>
    </xsd:element>
    <xsd:element name="period" ma:index="5" nillable="true" ma:displayName="Период приема предложений" ma:internalName="period">
      <xsd:simpleType>
        <xsd:restriction base="dms:Note">
          <xsd:maxLength value="255"/>
        </xsd:restriction>
      </xsd:simpleType>
    </xsd:element>
    <xsd:element name="status" ma:index="6" nillable="true" ma:displayName="Статус публичных слушаний" ma:default="- оповещение о начале публичных слушаний" ma:format="Dropdown" ma:internalName="status">
      <xsd:simpleType>
        <xsd:restriction base="dms:Choice">
          <xsd:enumeration value="- оповещение о начале публичных слушаний"/>
          <xsd:enumeration value="- идет прием предложений"/>
          <xsd:enumeration value="- прием предложений завершен"/>
          <xsd:enumeration value="- публичные слушания завершены"/>
        </xsd:restriction>
      </xsd:simpleType>
    </xsd:element>
    <xsd:element name="PublishingPageContent2" ma:index="7" nillable="true" ma:displayName="Проект и информационные материалы" ma:internalName="PublishingPageContent2" ma:readOnly="false">
      <xsd:simpleType>
        <xsd:restriction base="dms:Unknown"/>
      </xsd:simpleType>
    </xsd:element>
    <xsd:element name="_x0417__x0430__x043a__x043b__x044e__x0447__x0435__x043d__x0438__x0435__x0020__x043e__x0020__x0440__x0435__x0437__x0443__x043b__x044c__x0442__x0430__x0442__x0430__x0445_" ma:index="8" nillable="true" ma:displayName="Заключение о результатах" ma:internalName="_x0417__x0430__x043a__x043b__x044e__x0447__x0435__x043d__x0438__x0435__x0020__x043e__x0020__x0440__x0435__x0437__x0443__x043b__x044c__x0442__x0430__x0442__x0430__x044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1 xmlns="c3db6120-87d5-4869-9f2d-0d1e26c55662">2021-11-16T17:00:00+00:00</date1>
    <date2 xmlns="c3db6120-87d5-4869-9f2d-0d1e26c55662">2021-12-14T17:00:00+00:00</date2>
    <PublishingPageContent xmlns="http://schemas.microsoft.com/sharepoint/v3" xsi:nil="true"/>
    <period xmlns="c3db6120-87d5-4869-9f2d-0d1e26c55662">с 24 ноября 2021 г. до 03 декабря 2021 г. (включительно)</period>
    <PublishingPageContent2 xmlns="c3db6120-87d5-4869-9f2d-0d1e26c55662">&lt;p&gt;​&lt;a href="/citytoday/building/publichearings/SiteAssets/permissionquestion1/Forms/EditForm/%d0%9e%d0%bf%d0%be%d0%b2%d0%b5%d1%89%d0%b5%d0%bd%d0%b8%d0%b5%20%d0%9e%d0%9e%d0%9e%20%d0%9c%d0%b8%d1%80%d0%b0.docx" target="_blank"&gt;&lt;img width="16" height="16" class="ms-asset-icon ms-rtePosition-4" src="/_layouts/15/images/icdocx.png" alt="" /&gt;Оповещение ООО Мира.docx&lt;/a&gt;&lt;/p&gt;&lt;p&gt;&lt;a href="/citytoday/building/publichearings/SiteAssets/permissionquestion1/Forms/AllItems/%d0%91%d0%bb%d0%b0%d0%bd%d0%ba_%d0%bf%d1%80%d0%b5%d0%b4%d0%bb%d0%be%d0%b6%d0%b5%d0%bd%d0%b8%d1%8f%20%d0%9e%d0%9e%d0%9e%20%d0%9c%d0%b8%d1%80%d0%b0.docx" target="_blank"&gt;&lt;img width="16" height="16" class="ms-asset-icon ms-rtePosition-4" src="/_layouts/15/images/icdocx.png" alt="" /&gt;Бланк_предложения ООО Мира.docx&lt;/a&gt;&lt;/p&gt;&lt;p&gt;&lt;a href="/citytoday/building/publichearings/SiteAssets/permissionquestion1/Forms/AllItems/%d0%9f%d1%80%d0%be%d0%b5%d0%ba%d1%82%20%d1%80%d0%b5%d1%88%d0%b5%d0%bd%d0%b8%d1%8f%20%d0%9e%d0%9e%d0%9e%20%d0%9c%d0%b8%d1%80%d0%b0.docx" target="_blank"&gt;&lt;img width="16" height="16" class="ms-asset-icon ms-rtePosition-4" src="/_layouts/15/images/icdocx.png" alt="" /&gt;Проект решения ООО Мира.docx&lt;/a&gt;&lt;/p&gt;&lt;p&gt;&lt;a href="/citytoday/building/publichearings/SiteAssets/permissionquestion1/Forms/AllItems/%d0%a1%d1%85%d0%b5%d0%bc%d0%b0%20%d1%80%d0%b0%d1%81%d0%bf%d0%be%d0%bb%d0%be%d0%b6%d0%b5%d0%bd%d0%b8%d1%8f%20%d0%9e%d0%9e%d0%9e%20%d0%9c%d0%b8%d1%80%d0%b0.docx" target="_blank"&gt;&lt;img width="16" height="16" class="ms-asset-icon ms-rtePosition-4" src="/_layouts/15/images/icdocx.png" alt="" /&gt;Схема расположения ООО Мира.docx&lt;/a&gt;&lt;/p&gt;&lt;p&gt;&lt;a href="/citytoday/building/publichearings/SiteAssets/permissionquestion1/Forms/AllItems/%d0%97%d0%b0%d0%ba%d0%bb%d1%8e%d1%87%d0%b5%d0%bd%d0%b8%d0%b5%20%d0%9e%d0%9e%d0%9e%20%d0%9c%d0%b8%d1%80%d0%b0.docx"&gt;&lt;img width="16" height="16" class="ms-asset-icon ms-rtePosition-4" src="/_layouts/15/images/icdocx.png" alt="" /&gt;Заключение ООО Мира.docx&lt;/a&gt;&lt;/p&gt;</PublishingPageContent2>
    <PublishingPageImage xmlns="http://schemas.microsoft.com/sharepoint/v3" xsi:nil="true"/>
    <_x0418__x043d__x0444__x043e__x0440__x043c__x0430__x0446__x0438__x043e__x043d__x043d__x043e__x0435__x0020__x0441__x043e__x043e__x0431__x0449__x0435__x043d__x0438__x0435_ xmlns="c3db6120-87d5-4869-9f2d-0d1e26c55662">В соответствии с постановлением администрации города от 09.11.2021 № 861 комиссия по подготовке проекта Правил землепользования и застройки г. Красноярска сообщает о назначении публичных слушаний в период: с 17.11.2021 по 15.12.2021 по проекту решения о предоставлении обществу с ограниченной ответственностью «Мира» (ИНН: 540206747123, ОГРН: 1135476115290) разрешения на отклонение от предельных параметров разрешенного строительства, реконструкции объектов капитального строительства в части отступа от красной линии до зданий, строений, сооружений при осуществлении строительства с юго-восточной стороны – без отступа (при нормативном не менее 6 м) на земельном участке с кадастровым номером 24:50:0000000:420, расположенном в зоне объектов физической культуры и спорта (Р-5) по адресу: г. Красноярск, Советский район, ул. Белинского, юго-восточнее сквера им. А. Дубенского, с целью размещения объекта «Физкультурно-оздоровительный центр с бассейнами, термальным комплексом, объектами общественного питания, офисами, подземной автомобильной парковкой и трансформаторной подстанцией». Собрание состоится: 02.12.2021  в 16 час. 30 мин. по адресу: г. Красноярск, ул. Карла Маркса, 95, каб. № 303 (зал заседаний), 3 этаж. Регистрация участников публичных слушаний начинается за 10 минут до начала собрания.
Обращаем внимание участников публичных слушаний!
В связи с неблагополучной эпидемиологической обстановкой из-за вспышки коронавирусной инфекции, в целях предупреждения ее распространения на территории Красноярского края, защиты здоровья, прав и законных интересов граждан, а также во исполнение мер,  направленных  на предупреждение распространения коронавирусной инфекции, вызванной 2019-nCoV предложения  и замечания по данному Проекту рекомендуем вносить в письменной форме в адрес организатора публичных слушаний по адресу: г. Красноярска по адресу: г. Красноярск, ул. Карла Маркса, 95.</_x0418__x043d__x0444__x043e__x0440__x043c__x0430__x0446__x0438__x043e__x043d__x043d__x043e__x0435__x0020__x0441__x043e__x043e__x0431__x0449__x0435__x043d__x0438__x0435_>
    <status xmlns="c3db6120-87d5-4869-9f2d-0d1e26c55662">- публичные слушания завершены</status>
    <_x0417__x0430__x043a__x043b__x044e__x0447__x0435__x043d__x0438__x0435__x0020__x043e__x0020__x0440__x0435__x0437__x0443__x043b__x044c__x0442__x0430__x0442__x0430__x0445_ xmlns="c3db6120-87d5-4869-9f2d-0d1e26c55662">По итогам проведения публичных слушаний по Проекту, комиссия по подготовке проекта Правил землепользования и застройки г. Красноярска, действующая на основании распоряжения администрации города от 18.05.2005 № 448-р (далее – Комиссия), рекомендует учесть внесенные предложения участников публичных слушаний, так как данные предложения не противоречат требованиям действующего законодательства. Учитывая положительные результаты публичных слушаний, наличие неблагоприятных характеристик земельного участка для застройки, Комиссия рекомендует предоставить обществу с ограниченной ответственностью «Мира» (ИНН: 540206747123, ОГРН: 1135476115290) разрешение на отклонение от предельных параметров разрешенного строительства, реконструкции объектов капитального строительства в части отступа от красной линии до зданий, строений, сооружений при осуществлении строительства с юго-восточной стороны – без отступа (при нормативном не менее 6 м) на земельном участке с кадастровым номером 24:50:0000000:420, расположенном в зоне объектов физической культуры и спорта (Р-5) по адресу: г. Красноярск, Советский район, ул. Белинского, юго-восточнее сквера им. А. Дубенского, с целью размещения объекта «Физкультурно-оздоровительный центр с бассейнами, термальным комплексом, объектами общественного питания, офисами, подземной автомобильной парковкой и трансформаторной подстанцией».</_x0417__x0430__x043a__x043b__x044e__x0447__x0435__x043d__x0438__x0435__x0020__x043e__x0020__x0440__x0435__x0437__x0443__x043b__x044c__x0442__x0430__x0442__x0430__x0445_>
  </documentManagement>
</p:properties>
</file>

<file path=customXml/itemProps1.xml><?xml version="1.0" encoding="utf-8"?>
<ds:datastoreItem xmlns:ds="http://schemas.openxmlformats.org/officeDocument/2006/customXml" ds:itemID="{6DF29F38-5044-4BBA-A883-533E52DF666A}"/>
</file>

<file path=customXml/itemProps2.xml><?xml version="1.0" encoding="utf-8"?>
<ds:datastoreItem xmlns:ds="http://schemas.openxmlformats.org/officeDocument/2006/customXml" ds:itemID="{1D8D8A8B-E5A3-4A41-AA5B-15671D4B6199}"/>
</file>

<file path=customXml/itemProps3.xml><?xml version="1.0" encoding="utf-8"?>
<ds:datastoreItem xmlns:ds="http://schemas.openxmlformats.org/officeDocument/2006/customXml" ds:itemID="{747A1955-05B7-4C8F-8A9D-C7521055B0E8}"/>
</file>

<file path=docProps/app.xml><?xml version="1.0" encoding="utf-8"?>
<Properties xmlns="http://schemas.openxmlformats.org/officeDocument/2006/extended-properties" xmlns:vt="http://schemas.openxmlformats.org/officeDocument/2006/docPropsVTypes">
  <Template>Normal</Template>
  <TotalTime>214</TotalTime>
  <Pages>2</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Публичные слушания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dc:title>
  <dc:creator>Воеводкина Анастасия Валерьевна</dc:creator>
  <cp:lastModifiedBy>Дергачева Юлия Андреевна</cp:lastModifiedBy>
  <cp:revision>27</cp:revision>
  <cp:lastPrinted>2020-03-02T03:14:00Z</cp:lastPrinted>
  <dcterms:created xsi:type="dcterms:W3CDTF">2020-08-24T02:20:00Z</dcterms:created>
  <dcterms:modified xsi:type="dcterms:W3CDTF">2021-11-09T10:39:00Z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0x010100F0C5A926D826F64BB473F8C12A4FEC63</vt:lpwstr>
  </property>
</Properties>
</file>